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285" w:val="left" w:leader="none"/>
          <w:tab w:pos="7897" w:val="left" w:leader="none"/>
        </w:tabs>
        <w:ind w:left="104"/>
        <w:rPr>
          <w:rFonts w:ascii="Times New Roman"/>
        </w:rPr>
      </w:pPr>
      <w:r>
        <w:rPr>
          <w:rFonts w:ascii="Times New Roman"/>
          <w:position w:val="10"/>
        </w:rPr>
        <w:drawing>
          <wp:inline distT="0" distB="0" distL="0" distR="0">
            <wp:extent cx="1393473" cy="4434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73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</w:r>
      <w:r>
        <w:rPr>
          <w:rFonts w:ascii="Times New Roman"/>
          <w:position w:val="10"/>
        </w:rPr>
        <w:tab/>
      </w:r>
      <w:r>
        <w:rPr>
          <w:rFonts w:ascii="Times New Roman"/>
        </w:rPr>
        <w:drawing>
          <wp:inline distT="0" distB="0" distL="0" distR="0">
            <wp:extent cx="1021655" cy="58064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655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0"/>
        </w:rPr>
        <w:drawing>
          <wp:inline distT="0" distB="0" distL="0" distR="0">
            <wp:extent cx="1393473" cy="443483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73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101"/>
        <w:ind w:left="3985" w:right="3926" w:firstLine="1"/>
        <w:jc w:val="center"/>
        <w:rPr>
          <w:b/>
          <w:sz w:val="22"/>
        </w:rPr>
      </w:pPr>
      <w:r>
        <w:rPr>
          <w:b/>
          <w:color w:val="242424"/>
          <w:sz w:val="22"/>
        </w:rPr>
        <w:t>COPPA DI LEGA CLUB ITALIA</w:t>
      </w:r>
      <w:r>
        <w:rPr>
          <w:b/>
          <w:color w:val="242424"/>
          <w:spacing w:val="1"/>
          <w:sz w:val="22"/>
        </w:rPr>
        <w:t> </w:t>
      </w:r>
      <w:r>
        <w:rPr>
          <w:b/>
          <w:color w:val="242424"/>
          <w:spacing w:val="-5"/>
          <w:sz w:val="22"/>
        </w:rPr>
        <w:t>2020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  <w:ind w:right="48"/>
        <w:jc w:val="left"/>
      </w:pPr>
      <w:r>
        <w:rPr>
          <w:color w:val="242424"/>
        </w:rPr>
        <w:t>Il girone Club Italia sperimenta la 1^ Coppa di Lega, valida per la qualificazione</w:t>
      </w:r>
      <w:r>
        <w:rPr>
          <w:color w:val="242424"/>
          <w:spacing w:val="-41"/>
        </w:rPr>
        <w:t> </w:t>
      </w:r>
      <w:r>
        <w:rPr>
          <w:color w:val="242424"/>
        </w:rPr>
        <w:t>alle Fasi Finali della Coppa Italia di Serie A2</w:t>
      </w:r>
      <w:r>
        <w:rPr>
          <w:color w:val="242424"/>
          <w:spacing w:val="-6"/>
        </w:rPr>
        <w:t> </w:t>
      </w:r>
      <w:r>
        <w:rPr>
          <w:color w:val="242424"/>
        </w:rPr>
        <w:t>2019/2020.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312" w:right="253" w:firstLine="0"/>
        <w:jc w:val="both"/>
        <w:rPr>
          <w:b/>
          <w:sz w:val="20"/>
        </w:rPr>
      </w:pPr>
      <w:r>
        <w:rPr>
          <w:b/>
          <w:color w:val="242424"/>
          <w:sz w:val="20"/>
        </w:rPr>
        <w:t>La Coppa di Lega propone scontri inediti tra tutte le squadre Club Italia partecipanti al campionato di lega A2 e B. Tramite sorteggio si darà origine ad un tabellone incontri come di seguito</w:t>
      </w:r>
      <w:r>
        <w:rPr>
          <w:b/>
          <w:color w:val="242424"/>
          <w:spacing w:val="-4"/>
          <w:sz w:val="20"/>
        </w:rPr>
        <w:t> </w:t>
      </w:r>
      <w:r>
        <w:rPr>
          <w:b/>
          <w:color w:val="242424"/>
          <w:sz w:val="20"/>
        </w:rPr>
        <w:t>descritto:</w:t>
      </w: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2411"/>
        <w:gridCol w:w="2411"/>
      </w:tblGrid>
      <w:tr>
        <w:trPr>
          <w:trHeight w:val="242" w:hRule="atLeast"/>
        </w:trPr>
        <w:tc>
          <w:tcPr>
            <w:tcW w:w="1136" w:type="dxa"/>
          </w:tcPr>
          <w:p>
            <w:pPr>
              <w:pStyle w:val="TableParagraph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Gara 1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1^ Estratta Serie 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1^ Estratta Serie B</w:t>
            </w:r>
          </w:p>
        </w:tc>
      </w:tr>
      <w:tr>
        <w:trPr>
          <w:trHeight w:val="242" w:hRule="atLeast"/>
        </w:trPr>
        <w:tc>
          <w:tcPr>
            <w:tcW w:w="1136" w:type="dxa"/>
          </w:tcPr>
          <w:p>
            <w:pPr>
              <w:pStyle w:val="TableParagraph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Gara 2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2^ Estratta Serie 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2^ Estratta Serie B</w:t>
            </w:r>
          </w:p>
        </w:tc>
      </w:tr>
      <w:tr>
        <w:trPr>
          <w:trHeight w:val="244" w:hRule="atLeast"/>
        </w:trPr>
        <w:tc>
          <w:tcPr>
            <w:tcW w:w="1136" w:type="dxa"/>
          </w:tcPr>
          <w:p>
            <w:pPr>
              <w:pStyle w:val="TableParagraph"/>
              <w:spacing w:before="2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Gara 3</w:t>
            </w:r>
          </w:p>
        </w:tc>
        <w:tc>
          <w:tcPr>
            <w:tcW w:w="2411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3^ Estratta Serie A</w:t>
            </w:r>
          </w:p>
        </w:tc>
        <w:tc>
          <w:tcPr>
            <w:tcW w:w="2411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3^ Estratta Serie B</w:t>
            </w:r>
          </w:p>
        </w:tc>
      </w:tr>
      <w:tr>
        <w:trPr>
          <w:trHeight w:val="241" w:hRule="atLeast"/>
        </w:trPr>
        <w:tc>
          <w:tcPr>
            <w:tcW w:w="1136" w:type="dxa"/>
          </w:tcPr>
          <w:p>
            <w:pPr>
              <w:pStyle w:val="TableParagraph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Gara 4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4^ Estratta Serie 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4^ Estratta Serie B</w:t>
            </w:r>
          </w:p>
        </w:tc>
      </w:tr>
      <w:tr>
        <w:trPr>
          <w:trHeight w:val="244" w:hRule="atLeast"/>
        </w:trPr>
        <w:tc>
          <w:tcPr>
            <w:tcW w:w="1136" w:type="dxa"/>
          </w:tcPr>
          <w:p>
            <w:pPr>
              <w:pStyle w:val="TableParagraph"/>
              <w:spacing w:line="224" w:lineRule="exact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Gara 5</w:t>
            </w:r>
          </w:p>
        </w:tc>
        <w:tc>
          <w:tcPr>
            <w:tcW w:w="241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5^ Estratta Serie A</w:t>
            </w:r>
          </w:p>
        </w:tc>
        <w:tc>
          <w:tcPr>
            <w:tcW w:w="241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5^ Estratta Serie B</w:t>
            </w:r>
          </w:p>
        </w:tc>
      </w:tr>
      <w:tr>
        <w:trPr>
          <w:trHeight w:val="241" w:hRule="atLeast"/>
        </w:trPr>
        <w:tc>
          <w:tcPr>
            <w:tcW w:w="1136" w:type="dxa"/>
          </w:tcPr>
          <w:p>
            <w:pPr>
              <w:pStyle w:val="TableParagraph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Gara 6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6^ Estratta Serie 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6^ Estratta Serie B</w:t>
            </w:r>
          </w:p>
        </w:tc>
      </w:tr>
      <w:tr>
        <w:trPr>
          <w:trHeight w:val="244" w:hRule="atLeast"/>
        </w:trPr>
        <w:tc>
          <w:tcPr>
            <w:tcW w:w="1136" w:type="dxa"/>
          </w:tcPr>
          <w:p>
            <w:pPr>
              <w:pStyle w:val="TableParagraph"/>
              <w:spacing w:line="224" w:lineRule="exact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Gara 7</w:t>
            </w:r>
          </w:p>
        </w:tc>
        <w:tc>
          <w:tcPr>
            <w:tcW w:w="241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7^ Estratta Serie A</w:t>
            </w:r>
          </w:p>
        </w:tc>
        <w:tc>
          <w:tcPr>
            <w:tcW w:w="241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7^ Estratta Serie B</w:t>
            </w:r>
          </w:p>
        </w:tc>
      </w:tr>
      <w:tr>
        <w:trPr>
          <w:trHeight w:val="241" w:hRule="atLeast"/>
        </w:trPr>
        <w:tc>
          <w:tcPr>
            <w:tcW w:w="1136" w:type="dxa"/>
          </w:tcPr>
          <w:p>
            <w:pPr>
              <w:pStyle w:val="TableParagraph"/>
              <w:ind w:left="204" w:right="203"/>
              <w:jc w:val="center"/>
              <w:rPr>
                <w:sz w:val="20"/>
              </w:rPr>
            </w:pPr>
            <w:r>
              <w:rPr>
                <w:sz w:val="20"/>
              </w:rPr>
              <w:t>Gara 8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8^ Estratta Serie 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8^ Estratta Serie B</w:t>
            </w:r>
          </w:p>
        </w:tc>
      </w:tr>
    </w:tbl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312" w:right="250"/>
        <w:jc w:val="both"/>
      </w:pPr>
      <w:r>
        <w:rPr>
          <w:color w:val="242424"/>
        </w:rPr>
        <w:t>Gli ottavi di finale prevedono il doppio confronto, al termine del quale il passaggio del turno sarà determinato dal totale delle reti segnate (quelle </w:t>
      </w:r>
      <w:r>
        <w:rPr/>
        <w:t>realizzate in casa e in trasferta avranno esattamente lo stesso valore). I</w:t>
      </w:r>
      <w:r>
        <w:rPr>
          <w:color w:val="242424"/>
        </w:rPr>
        <w:t>n caso di parità si procederà direttamente all’esecuzione dei calci di rigore.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312" w:right="253"/>
        <w:jc w:val="both"/>
      </w:pPr>
      <w:r>
        <w:rPr>
          <w:color w:val="242424"/>
        </w:rPr>
        <w:t>Nel corso di tale fase due ammonizioni comminate in gare diverse daranno luogo ad un turno di</w:t>
      </w:r>
      <w:r>
        <w:rPr>
          <w:color w:val="242424"/>
          <w:spacing w:val="1"/>
        </w:rPr>
        <w:t> </w:t>
      </w:r>
      <w:r>
        <w:rPr>
          <w:color w:val="242424"/>
        </w:rPr>
        <w:t>squalifica.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312" w:right="263"/>
        <w:jc w:val="both"/>
      </w:pPr>
      <w:r>
        <w:rPr>
          <w:color w:val="242424"/>
        </w:rPr>
        <w:t>Nella Coppa di Lega, ad eccezione dell’incontro finale, sarà consentito tesserare anche giocatori al loro “debutto” nella stagione in</w:t>
      </w:r>
      <w:r>
        <w:rPr>
          <w:color w:val="242424"/>
          <w:spacing w:val="-7"/>
        </w:rPr>
        <w:t> </w:t>
      </w:r>
      <w:r>
        <w:rPr>
          <w:color w:val="242424"/>
        </w:rPr>
        <w:t>corso.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312" w:right="251"/>
        <w:jc w:val="both"/>
      </w:pPr>
      <w:r>
        <w:rPr>
          <w:color w:val="242424"/>
        </w:rPr>
        <w:t>Anche gli abbinamenti successivi (in gara unica), saranno affidati al sorteggio, fermo restando che saranno privilegiati confronti</w:t>
      </w:r>
      <w:r>
        <w:rPr>
          <w:color w:val="242424"/>
          <w:spacing w:val="1"/>
        </w:rPr>
        <w:t> </w:t>
      </w:r>
      <w:r>
        <w:rPr>
          <w:color w:val="242424"/>
        </w:rPr>
        <w:t>inediti.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spacing w:line="243" w:lineRule="exact"/>
      </w:pPr>
      <w:r>
        <w:rPr>
          <w:color w:val="242424"/>
        </w:rPr>
        <w:t>La squadra vincitrice accede alla Fase Finale della Coppa Italia Serie A2</w:t>
      </w:r>
    </w:p>
    <w:p>
      <w:pPr>
        <w:pStyle w:val="BodyText"/>
        <w:spacing w:line="243" w:lineRule="exact"/>
        <w:ind w:left="312"/>
        <w:jc w:val="both"/>
      </w:pPr>
      <w:r>
        <w:rPr>
          <w:color w:val="242424"/>
        </w:rPr>
        <w:t>(2 Stella Azzurra; 2 Atletico 2000; 2 Sport City; 1 Club Italia; 1 Coppa di Lega Club Italia)</w:t>
      </w:r>
    </w:p>
    <w:sectPr>
      <w:type w:val="continuous"/>
      <w:pgSz w:w="11910" w:h="16840"/>
      <w:pgMar w:top="680" w:bottom="280" w:left="8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312"/>
      <w:jc w:val="both"/>
      <w:outlineLvl w:val="1"/>
    </w:pPr>
    <w:rPr>
      <w:rFonts w:ascii="Verdana" w:hAnsi="Verdana" w:eastAsia="Verdana" w:cs="Verdana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line="222" w:lineRule="exact"/>
      <w:ind w:left="106"/>
    </w:pPr>
    <w:rPr>
      <w:rFonts w:ascii="Verdana" w:hAnsi="Verdana" w:eastAsia="Verdana" w:cs="Verdana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Marchina</dc:creator>
  <dcterms:created xsi:type="dcterms:W3CDTF">2019-12-02T16:58:32Z</dcterms:created>
  <dcterms:modified xsi:type="dcterms:W3CDTF">2019-12-02T16:58:32Z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2019-12-02T00:00:00Z</vt:filetime>
  </property>
</Properties>
</file>